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39F9E" w14:textId="77777777" w:rsidR="00C3416D" w:rsidRDefault="00C3416D" w:rsidP="00C3416D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16"/>
          <w:szCs w:val="16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5246"/>
        <w:gridCol w:w="4535"/>
      </w:tblGrid>
      <w:tr w:rsidR="00C3416D" w14:paraId="1FA738D7" w14:textId="77777777" w:rsidTr="00E91311">
        <w:trPr>
          <w:trHeight w:hRule="exact" w:val="3255"/>
        </w:trPr>
        <w:tc>
          <w:tcPr>
            <w:tcW w:w="5246" w:type="dxa"/>
          </w:tcPr>
          <w:p w14:paraId="66EF62D0" w14:textId="77777777" w:rsidR="00C3416D" w:rsidRDefault="00C3416D" w:rsidP="00E91311">
            <w:pPr>
              <w:tabs>
                <w:tab w:val="left" w:pos="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  <w:r>
              <w:rPr>
                <w:noProof/>
              </w:rPr>
              <w:drawing>
                <wp:anchor distT="0" distB="0" distL="114935" distR="114935" simplePos="0" relativeHeight="251659264" behindDoc="1" locked="0" layoutInCell="1" allowOverlap="1" wp14:anchorId="6D3C594F" wp14:editId="3F3B174C">
                  <wp:simplePos x="0" y="0"/>
                  <wp:positionH relativeFrom="column">
                    <wp:posOffset>1188720</wp:posOffset>
                  </wp:positionH>
                  <wp:positionV relativeFrom="paragraph">
                    <wp:posOffset>0</wp:posOffset>
                  </wp:positionV>
                  <wp:extent cx="530225" cy="690880"/>
                  <wp:effectExtent l="0" t="0" r="317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690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8AEAD7E" w14:textId="77777777" w:rsidR="00C3416D" w:rsidRDefault="00C3416D" w:rsidP="00E91311">
            <w:pPr>
              <w:tabs>
                <w:tab w:val="left" w:pos="0"/>
                <w:tab w:val="left" w:pos="1860"/>
                <w:tab w:val="left" w:pos="2280"/>
              </w:tabs>
              <w:ind w:right="-108"/>
              <w:rPr>
                <w:rFonts w:asciiTheme="minorHAnsi" w:eastAsiaTheme="minorHAnsi" w:hAnsiTheme="minorHAnsi" w:cstheme="minorBidi"/>
                <w:color w:val="0D0D0D" w:themeColor="text1" w:themeTint="F2"/>
              </w:rPr>
            </w:pPr>
          </w:p>
          <w:p w14:paraId="30426BC7" w14:textId="77777777" w:rsidR="00C3416D" w:rsidRDefault="00C3416D" w:rsidP="00E91311">
            <w:pPr>
              <w:keepNext/>
              <w:widowControl w:val="0"/>
              <w:tabs>
                <w:tab w:val="left" w:pos="0"/>
              </w:tabs>
              <w:suppressAutoHyphens/>
              <w:spacing w:after="0"/>
              <w:outlineLvl w:val="0"/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t xml:space="preserve">               СОБРАНИЕ ДЕПУТАТОВ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          КАРТАЛИНСКОГО  </w:t>
            </w:r>
            <w:r>
              <w:rPr>
                <w:rFonts w:ascii="Times New Roman" w:eastAsia="Times New Roman" w:hAnsi="Times New Roman"/>
                <w:b/>
                <w:color w:val="0D0D0D" w:themeColor="text1" w:themeTint="F2"/>
                <w:sz w:val="24"/>
                <w:szCs w:val="24"/>
              </w:rPr>
              <w:br/>
              <w:t xml:space="preserve">          МУНИЦИПАЛЬНОГО РАЙОНА</w:t>
            </w:r>
          </w:p>
          <w:p w14:paraId="7F2D8330" w14:textId="10489ACD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            457351, Челябинская область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город Карталы, улица Ленина, 1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 телефон/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факс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(835133)  2-20-57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br/>
              <w:t xml:space="preserve">             от </w:t>
            </w:r>
            <w:r w:rsidR="00660248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2</w:t>
            </w:r>
            <w:r w:rsidR="00997308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4</w:t>
            </w: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 xml:space="preserve"> апреля 2025 года №</w:t>
            </w:r>
            <w:r w:rsidR="001D429D">
              <w:rPr>
                <w:rFonts w:ascii="Times New Roman" w:eastAsiaTheme="minorHAnsi" w:hAnsi="Times New Roman" w:cstheme="minorBidi"/>
                <w:b/>
                <w:color w:val="0D0D0D" w:themeColor="text1" w:themeTint="F2"/>
                <w:sz w:val="24"/>
                <w:szCs w:val="24"/>
              </w:rPr>
              <w:t>121</w:t>
            </w:r>
          </w:p>
          <w:p w14:paraId="100EB6BC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января   2023 года №1</w:t>
            </w:r>
          </w:p>
          <w:p w14:paraId="1F850C29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E304DC5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E246658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5770766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263AE33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51E7B59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3D6ECE3D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EEAE0E3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3C23F6D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br/>
            </w:r>
          </w:p>
          <w:p w14:paraId="7E082610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9A9428E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D6AF61D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B7076AC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48590E9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314E7C1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40B97EE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6BD03D81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ED478F9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831ACB8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4BBD488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4D5160A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DBB2CAF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0AE387A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6B96063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10B3750F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F9E71AD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C7BE0A7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0766223D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43C4125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469C111E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  <w:proofErr w:type="gramStart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>телефон :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  <w:t xml:space="preserve"> (835133) 2-28-90</w:t>
            </w:r>
          </w:p>
          <w:p w14:paraId="6C497C4B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A3245A0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5A5F90B" w14:textId="77777777" w:rsidR="00C3416D" w:rsidRDefault="00C3416D" w:rsidP="00E91311">
            <w:pPr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B5006BE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281F8882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5CC4A2C4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color w:val="0D0D0D" w:themeColor="text1" w:themeTint="F2"/>
              </w:rPr>
            </w:pPr>
          </w:p>
          <w:p w14:paraId="7EA5143D" w14:textId="77777777" w:rsidR="00C3416D" w:rsidRDefault="00C3416D" w:rsidP="00E91311">
            <w:pPr>
              <w:jc w:val="center"/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</w:pPr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от ____ января </w:t>
            </w:r>
            <w:proofErr w:type="gramStart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>2014  года</w:t>
            </w:r>
            <w:proofErr w:type="gramEnd"/>
            <w:r>
              <w:rPr>
                <w:rFonts w:ascii="Times New Roman" w:eastAsiaTheme="minorHAnsi" w:hAnsi="Times New Roman" w:cstheme="minorBidi"/>
                <w:b/>
                <w:bCs/>
                <w:color w:val="0D0D0D" w:themeColor="text1" w:themeTint="F2"/>
              </w:rPr>
              <w:t xml:space="preserve"> №_____</w:t>
            </w:r>
          </w:p>
        </w:tc>
        <w:tc>
          <w:tcPr>
            <w:tcW w:w="4535" w:type="dxa"/>
          </w:tcPr>
          <w:p w14:paraId="1E065C9A" w14:textId="77777777" w:rsidR="00C3416D" w:rsidRDefault="00C3416D" w:rsidP="00E91311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14:paraId="751B3DE8" w14:textId="77777777" w:rsidR="00C3416D" w:rsidRDefault="00C3416D" w:rsidP="00E91311">
            <w:pPr>
              <w:snapToGrid w:val="0"/>
              <w:ind w:left="-389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Депутатам Собрания депутатов </w:t>
            </w:r>
            <w:proofErr w:type="spellStart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Кмр</w:t>
            </w:r>
            <w:proofErr w:type="spellEnd"/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, </w:t>
            </w:r>
          </w:p>
          <w:p w14:paraId="3122F5CD" w14:textId="77777777" w:rsidR="00C3416D" w:rsidRDefault="00C3416D" w:rsidP="00E91311">
            <w:pPr>
              <w:snapToGrid w:val="0"/>
              <w:jc w:val="righ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Докладчикам,</w:t>
            </w:r>
          </w:p>
          <w:p w14:paraId="253C9184" w14:textId="77777777" w:rsidR="00C3416D" w:rsidRDefault="00C3416D" w:rsidP="00E91311">
            <w:pPr>
              <w:snapToGrid w:val="0"/>
              <w:jc w:val="right"/>
              <w:rPr>
                <w:rFonts w:ascii="Times New Roman" w:eastAsiaTheme="minorHAnsi" w:hAnsi="Times New Roman" w:cstheme="minorBidi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Приглашённым</w:t>
            </w:r>
          </w:p>
        </w:tc>
      </w:tr>
    </w:tbl>
    <w:p w14:paraId="3970A3A2" w14:textId="3AC3DE08" w:rsidR="007418FB" w:rsidRDefault="007418FB" w:rsidP="00C3416D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</w:p>
    <w:p w14:paraId="3CF36814" w14:textId="08C85B21" w:rsidR="00C3416D" w:rsidRPr="00C3416D" w:rsidRDefault="007418FB" w:rsidP="0066024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  </w:t>
      </w:r>
      <w:r w:rsidR="00C3416D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</w:t>
      </w:r>
      <w:proofErr w:type="gramStart"/>
      <w:r w:rsidR="00C3416D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>Направляю  Вам</w:t>
      </w:r>
      <w:proofErr w:type="gramEnd"/>
      <w:r w:rsidR="00C3416D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 повестку 58-го заседания Собрания депутатов Карталинского муниципального района, которое состоится </w:t>
      </w:r>
      <w:r w:rsidR="00C3416D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24 апреля </w:t>
      </w:r>
      <w:r w:rsidR="00C3416D">
        <w:rPr>
          <w:rFonts w:ascii="Times New Roman" w:eastAsiaTheme="minorHAnsi" w:hAnsi="Times New Roman" w:cstheme="minorBidi"/>
          <w:b/>
          <w:bCs/>
          <w:color w:val="FF0000"/>
          <w:sz w:val="28"/>
          <w:szCs w:val="28"/>
        </w:rPr>
        <w:t>2025 года в 14-00 часов</w:t>
      </w:r>
      <w:r w:rsidR="00C3416D">
        <w:rPr>
          <w:rFonts w:ascii="Times New Roman" w:eastAsiaTheme="minorHAnsi" w:hAnsi="Times New Roman" w:cstheme="minorBidi"/>
          <w:b/>
          <w:color w:val="FF0000"/>
          <w:sz w:val="28"/>
          <w:szCs w:val="28"/>
        </w:rPr>
        <w:t xml:space="preserve"> местного времени</w:t>
      </w:r>
      <w:r w:rsidR="00C3416D"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  <w:t xml:space="preserve"> в большом зале администрации Карталинского муниципального района. Прошу не планировать командировки и другие мероприятия в этот день.</w:t>
      </w:r>
    </w:p>
    <w:p w14:paraId="51F5045A" w14:textId="5EF18B93" w:rsidR="00C3416D" w:rsidRDefault="00C3416D" w:rsidP="00C3416D">
      <w:pPr>
        <w:spacing w:after="0" w:line="240" w:lineRule="auto"/>
        <w:jc w:val="both"/>
        <w:rPr>
          <w:rFonts w:ascii="Times New Roman" w:eastAsiaTheme="minorHAnsi" w:hAnsi="Times New Roman" w:cstheme="minorBidi"/>
          <w:color w:val="0D0D0D" w:themeColor="text1" w:themeTint="F2"/>
          <w:sz w:val="28"/>
          <w:szCs w:val="28"/>
        </w:rPr>
      </w:pPr>
    </w:p>
    <w:p w14:paraId="4B5B1A95" w14:textId="333D3A85" w:rsidR="0081765B" w:rsidRPr="001D429D" w:rsidRDefault="0081765B" w:rsidP="001D429D">
      <w:pPr>
        <w:pStyle w:val="a3"/>
        <w:numPr>
          <w:ilvl w:val="0"/>
          <w:numId w:val="1"/>
        </w:numPr>
        <w:suppressAutoHyphens/>
        <w:ind w:left="0"/>
        <w:jc w:val="both"/>
        <w:rPr>
          <w:b/>
          <w:bCs/>
          <w:color w:val="0D0D0D"/>
          <w:sz w:val="28"/>
          <w:szCs w:val="28"/>
        </w:rPr>
      </w:pPr>
      <w:r w:rsidRPr="001D429D">
        <w:rPr>
          <w:rFonts w:eastAsia="Lucida Sans Unicode"/>
          <w:kern w:val="2"/>
          <w:sz w:val="28"/>
          <w:szCs w:val="28"/>
        </w:rPr>
        <w:t>О согласовании приобретения муниципальным образованием «</w:t>
      </w:r>
      <w:r w:rsidRPr="001D429D">
        <w:rPr>
          <w:kern w:val="2"/>
          <w:sz w:val="28"/>
          <w:szCs w:val="28"/>
        </w:rPr>
        <w:t>Карталинский муниципальный район</w:t>
      </w:r>
      <w:r w:rsidRPr="001D429D">
        <w:rPr>
          <w:rFonts w:eastAsia="Lucida Sans Unicode"/>
          <w:kern w:val="2"/>
          <w:sz w:val="28"/>
          <w:szCs w:val="28"/>
        </w:rPr>
        <w:t xml:space="preserve">» вакуумной подметально-уборочной машины </w:t>
      </w:r>
      <w:r w:rsidRPr="001D429D">
        <w:rPr>
          <w:rFonts w:eastAsia="Lucida Sans Unicode"/>
          <w:b/>
          <w:bCs/>
          <w:kern w:val="2"/>
          <w:sz w:val="28"/>
          <w:szCs w:val="28"/>
        </w:rPr>
        <w:t>(Принято опросным листом</w:t>
      </w:r>
      <w:r w:rsidR="00660248" w:rsidRPr="001D429D">
        <w:rPr>
          <w:rFonts w:eastAsia="Lucida Sans Unicode"/>
          <w:b/>
          <w:bCs/>
          <w:kern w:val="2"/>
          <w:sz w:val="28"/>
          <w:szCs w:val="28"/>
        </w:rPr>
        <w:t xml:space="preserve"> 01 апреля 2025 года</w:t>
      </w:r>
      <w:r w:rsidRPr="001D429D">
        <w:rPr>
          <w:rFonts w:eastAsia="Lucida Sans Unicode"/>
          <w:b/>
          <w:bCs/>
          <w:kern w:val="2"/>
          <w:sz w:val="28"/>
          <w:szCs w:val="28"/>
        </w:rPr>
        <w:t>).</w:t>
      </w:r>
    </w:p>
    <w:p w14:paraId="15775F32" w14:textId="50759ED4" w:rsidR="00C3416D" w:rsidRDefault="00C3416D" w:rsidP="00C3416D">
      <w:pPr>
        <w:numPr>
          <w:ilvl w:val="0"/>
          <w:numId w:val="1"/>
        </w:numPr>
        <w:suppressAutoHyphens/>
        <w:spacing w:after="0" w:line="240" w:lineRule="auto"/>
        <w:ind w:left="0"/>
        <w:contextualSpacing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О назначении и проведении публичных слушаний по проекту решения Собрания депутатов </w:t>
      </w:r>
      <w:proofErr w:type="gramStart"/>
      <w:r>
        <w:rPr>
          <w:rFonts w:ascii="Times New Roman" w:hAnsi="Times New Roman"/>
          <w:color w:val="0D0D0D"/>
          <w:sz w:val="28"/>
          <w:szCs w:val="28"/>
        </w:rPr>
        <w:t>Карталинского  муниципального</w:t>
      </w:r>
      <w:proofErr w:type="gramEnd"/>
      <w:r>
        <w:rPr>
          <w:rFonts w:ascii="Times New Roman" w:hAnsi="Times New Roman"/>
          <w:color w:val="0D0D0D"/>
          <w:sz w:val="28"/>
          <w:szCs w:val="28"/>
        </w:rPr>
        <w:t xml:space="preserve"> района «Об исполнении бюджета Карталинского муниципального района за 2024 год» </w:t>
      </w:r>
      <w:r>
        <w:rPr>
          <w:rFonts w:ascii="Times New Roman" w:hAnsi="Times New Roman"/>
          <w:b/>
          <w:color w:val="0D0D0D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0D0D0D"/>
          <w:sz w:val="28"/>
          <w:szCs w:val="28"/>
        </w:rPr>
        <w:t>Слинкин</w:t>
      </w:r>
      <w:proofErr w:type="spellEnd"/>
      <w:r>
        <w:rPr>
          <w:rFonts w:ascii="Times New Roman" w:hAnsi="Times New Roman"/>
          <w:b/>
          <w:color w:val="0D0D0D"/>
          <w:sz w:val="28"/>
          <w:szCs w:val="28"/>
        </w:rPr>
        <w:t xml:space="preserve"> Е.Н.).</w:t>
      </w:r>
    </w:p>
    <w:p w14:paraId="4E362265" w14:textId="4482697B" w:rsidR="00C3416D" w:rsidRPr="00824FCF" w:rsidRDefault="00C3416D" w:rsidP="00C3416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>
        <w:rPr>
          <w:rFonts w:eastAsia="Lucida Sans Unicode"/>
          <w:kern w:val="2"/>
          <w:sz w:val="28"/>
          <w:szCs w:val="28"/>
        </w:rPr>
        <w:t xml:space="preserve">О выплате стипендий Собрания депутатов Карталинского муниципального района одарённым детям </w:t>
      </w:r>
      <w:r>
        <w:rPr>
          <w:b/>
          <w:color w:val="0D0D0D"/>
          <w:sz w:val="28"/>
          <w:szCs w:val="28"/>
        </w:rPr>
        <w:t>(</w:t>
      </w:r>
      <w:proofErr w:type="spellStart"/>
      <w:r>
        <w:rPr>
          <w:b/>
          <w:color w:val="0D0D0D"/>
          <w:sz w:val="28"/>
          <w:szCs w:val="28"/>
        </w:rPr>
        <w:t>Слинкин</w:t>
      </w:r>
      <w:proofErr w:type="spellEnd"/>
      <w:r>
        <w:rPr>
          <w:b/>
          <w:color w:val="0D0D0D"/>
          <w:sz w:val="28"/>
          <w:szCs w:val="28"/>
        </w:rPr>
        <w:t xml:space="preserve"> Е.Н.).</w:t>
      </w:r>
    </w:p>
    <w:p w14:paraId="5A156368" w14:textId="22E175EB" w:rsidR="00824FCF" w:rsidRDefault="00824FCF" w:rsidP="00C3416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24FCF">
        <w:rPr>
          <w:color w:val="171717" w:themeColor="background2" w:themeShade="1A"/>
          <w:sz w:val="28"/>
          <w:szCs w:val="28"/>
        </w:rPr>
        <w:t>О внесении изменений в решение Собрания депутатов Карталинского муниципального района от 24 декабря 2024 года № 685 «О принятии части полномочий по решению вопросов местного значения Карталинского городского поселения Карталинским муниципальным районом»</w:t>
      </w:r>
      <w:r>
        <w:rPr>
          <w:b/>
          <w:bCs/>
          <w:color w:val="171717" w:themeColor="background2" w:themeShade="1A"/>
          <w:sz w:val="28"/>
          <w:szCs w:val="28"/>
        </w:rPr>
        <w:t xml:space="preserve"> (Максимовская Н.А.)</w:t>
      </w:r>
      <w:r w:rsidR="00DD7627">
        <w:rPr>
          <w:b/>
          <w:bCs/>
          <w:color w:val="171717" w:themeColor="background2" w:themeShade="1A"/>
          <w:sz w:val="28"/>
          <w:szCs w:val="28"/>
        </w:rPr>
        <w:t>.</w:t>
      </w:r>
    </w:p>
    <w:p w14:paraId="25DD62C9" w14:textId="50C2A9A5" w:rsidR="00DD7627" w:rsidRPr="00DD7627" w:rsidRDefault="00DD7627" w:rsidP="00DD7627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DD7627">
        <w:rPr>
          <w:color w:val="171717" w:themeColor="background2" w:themeShade="1A"/>
          <w:sz w:val="28"/>
          <w:szCs w:val="28"/>
        </w:rPr>
        <w:t>О внесении изменений в решение Собрания депутатов Карталинского муниципального района от 28.11.2024 года № 665</w:t>
      </w:r>
      <w:r w:rsidRPr="00DD7627">
        <w:rPr>
          <w:b/>
          <w:bCs/>
          <w:color w:val="171717" w:themeColor="background2" w:themeShade="1A"/>
          <w:sz w:val="28"/>
          <w:szCs w:val="28"/>
        </w:rPr>
        <w:t xml:space="preserve"> (Ломовцев С.В.).</w:t>
      </w:r>
    </w:p>
    <w:p w14:paraId="47BCB473" w14:textId="08AD446C" w:rsidR="00C3416D" w:rsidRPr="001D429D" w:rsidRDefault="00C3416D" w:rsidP="00C3416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C3416D">
        <w:rPr>
          <w:kern w:val="2"/>
          <w:sz w:val="28"/>
          <w:szCs w:val="28"/>
        </w:rPr>
        <w:t xml:space="preserve">О внесении изменений в решение Собрания депутатов Карталинского муниципального района от 24.12.2024 года №691 «О бюджете Карталинского муниципального района на 2025 год и на плановый период 2026-2027 </w:t>
      </w:r>
      <w:proofErr w:type="spellStart"/>
      <w:r w:rsidRPr="00C3416D">
        <w:rPr>
          <w:kern w:val="2"/>
          <w:sz w:val="28"/>
          <w:szCs w:val="28"/>
        </w:rPr>
        <w:t>г.г</w:t>
      </w:r>
      <w:proofErr w:type="spellEnd"/>
      <w:r w:rsidRPr="00C3416D">
        <w:rPr>
          <w:kern w:val="2"/>
          <w:sz w:val="28"/>
          <w:szCs w:val="28"/>
        </w:rPr>
        <w:t xml:space="preserve">.» </w:t>
      </w:r>
      <w:r w:rsidRPr="00C3416D">
        <w:rPr>
          <w:b/>
          <w:bCs/>
          <w:kern w:val="2"/>
          <w:sz w:val="28"/>
          <w:szCs w:val="28"/>
        </w:rPr>
        <w:t>(</w:t>
      </w:r>
      <w:proofErr w:type="spellStart"/>
      <w:r w:rsidRPr="00C3416D">
        <w:rPr>
          <w:b/>
          <w:bCs/>
          <w:kern w:val="2"/>
          <w:sz w:val="28"/>
          <w:szCs w:val="28"/>
        </w:rPr>
        <w:t>Свертилова</w:t>
      </w:r>
      <w:proofErr w:type="spellEnd"/>
      <w:r w:rsidRPr="00C3416D">
        <w:rPr>
          <w:b/>
          <w:bCs/>
          <w:kern w:val="2"/>
          <w:sz w:val="28"/>
          <w:szCs w:val="28"/>
        </w:rPr>
        <w:t xml:space="preserve"> Н.Н.).</w:t>
      </w:r>
    </w:p>
    <w:p w14:paraId="32A769C7" w14:textId="14EADBEC" w:rsidR="001D429D" w:rsidRPr="001D429D" w:rsidRDefault="001D429D" w:rsidP="001D429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1D429D">
        <w:rPr>
          <w:kern w:val="2"/>
          <w:sz w:val="28"/>
          <w:szCs w:val="28"/>
        </w:rPr>
        <w:t>О внесении изменений в решение Собрания депутатов Карталинского муниципального района от 24.12.2024 года №69</w:t>
      </w:r>
      <w:r>
        <w:rPr>
          <w:kern w:val="2"/>
          <w:sz w:val="28"/>
          <w:szCs w:val="28"/>
        </w:rPr>
        <w:t>3</w:t>
      </w:r>
      <w:r w:rsidRPr="001D429D">
        <w:rPr>
          <w:kern w:val="2"/>
          <w:sz w:val="28"/>
          <w:szCs w:val="28"/>
        </w:rPr>
        <w:t xml:space="preserve"> </w:t>
      </w:r>
      <w:bookmarkStart w:id="0" w:name="_Hlk196127239"/>
      <w:r w:rsidRPr="001D429D">
        <w:rPr>
          <w:b/>
          <w:bCs/>
          <w:kern w:val="2"/>
          <w:sz w:val="28"/>
          <w:szCs w:val="28"/>
        </w:rPr>
        <w:t>(С</w:t>
      </w:r>
      <w:r>
        <w:rPr>
          <w:b/>
          <w:bCs/>
          <w:kern w:val="2"/>
          <w:sz w:val="28"/>
          <w:szCs w:val="28"/>
        </w:rPr>
        <w:t>елезнёва Е.С.</w:t>
      </w:r>
      <w:r w:rsidRPr="001D429D">
        <w:rPr>
          <w:b/>
          <w:bCs/>
          <w:kern w:val="2"/>
          <w:sz w:val="28"/>
          <w:szCs w:val="28"/>
        </w:rPr>
        <w:t>).</w:t>
      </w:r>
      <w:bookmarkEnd w:id="0"/>
    </w:p>
    <w:p w14:paraId="77DD3294" w14:textId="74A170B8" w:rsidR="001D429D" w:rsidRPr="001D429D" w:rsidRDefault="001D429D" w:rsidP="00C3416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660248">
        <w:rPr>
          <w:rFonts w:eastAsia="Lucida Sans Unicode"/>
          <w:kern w:val="2"/>
          <w:sz w:val="28"/>
          <w:szCs w:val="28"/>
        </w:rPr>
        <w:t>О согласовании приобретения муниципальным образованием «</w:t>
      </w:r>
      <w:r w:rsidRPr="00660248">
        <w:rPr>
          <w:kern w:val="2"/>
          <w:sz w:val="28"/>
          <w:szCs w:val="28"/>
        </w:rPr>
        <w:t>Карталинский муниципальный район</w:t>
      </w:r>
      <w:r w:rsidRPr="00660248">
        <w:rPr>
          <w:rFonts w:eastAsia="Lucida Sans Unicode"/>
          <w:kern w:val="2"/>
          <w:sz w:val="28"/>
          <w:szCs w:val="28"/>
        </w:rPr>
        <w:t xml:space="preserve">» машины </w:t>
      </w:r>
      <w:r>
        <w:rPr>
          <w:rFonts w:eastAsia="Lucida Sans Unicode"/>
          <w:kern w:val="2"/>
          <w:sz w:val="28"/>
          <w:szCs w:val="28"/>
        </w:rPr>
        <w:t xml:space="preserve">дорожной МД-03 </w:t>
      </w:r>
      <w:r w:rsidRPr="001D429D">
        <w:rPr>
          <w:b/>
          <w:bCs/>
          <w:kern w:val="2"/>
          <w:sz w:val="28"/>
          <w:szCs w:val="28"/>
        </w:rPr>
        <w:t>(С</w:t>
      </w:r>
      <w:r>
        <w:rPr>
          <w:b/>
          <w:bCs/>
          <w:kern w:val="2"/>
          <w:sz w:val="28"/>
          <w:szCs w:val="28"/>
        </w:rPr>
        <w:t>елезнёва Е.С.</w:t>
      </w:r>
      <w:r w:rsidRPr="001D429D">
        <w:rPr>
          <w:b/>
          <w:bCs/>
          <w:kern w:val="2"/>
          <w:sz w:val="28"/>
          <w:szCs w:val="28"/>
        </w:rPr>
        <w:t>).</w:t>
      </w:r>
    </w:p>
    <w:p w14:paraId="5187AFAC" w14:textId="618C6C31" w:rsidR="001D429D" w:rsidRPr="001D429D" w:rsidRDefault="001D429D" w:rsidP="00C3416D">
      <w:pPr>
        <w:pStyle w:val="a3"/>
        <w:numPr>
          <w:ilvl w:val="0"/>
          <w:numId w:val="1"/>
        </w:numPr>
        <w:ind w:left="0"/>
        <w:jc w:val="both"/>
        <w:rPr>
          <w:color w:val="171717" w:themeColor="background2" w:themeShade="1A"/>
          <w:sz w:val="28"/>
          <w:szCs w:val="28"/>
        </w:rPr>
      </w:pPr>
      <w:r w:rsidRPr="001D429D">
        <w:rPr>
          <w:color w:val="171717" w:themeColor="background2" w:themeShade="1A"/>
          <w:sz w:val="28"/>
          <w:szCs w:val="28"/>
        </w:rPr>
        <w:t xml:space="preserve">Об утверждении </w:t>
      </w:r>
      <w:r>
        <w:rPr>
          <w:color w:val="171717" w:themeColor="background2" w:themeShade="1A"/>
          <w:sz w:val="28"/>
          <w:szCs w:val="28"/>
        </w:rPr>
        <w:t xml:space="preserve">положения «Об оплате муниципального имущества, приобретаемого арендаторами субъектами малого и среднего предпринимательства при реализации преимущественного права» </w:t>
      </w:r>
      <w:r w:rsidRPr="001D429D">
        <w:rPr>
          <w:b/>
          <w:bCs/>
          <w:kern w:val="2"/>
          <w:sz w:val="28"/>
          <w:szCs w:val="28"/>
        </w:rPr>
        <w:t>(С</w:t>
      </w:r>
      <w:r>
        <w:rPr>
          <w:b/>
          <w:bCs/>
          <w:kern w:val="2"/>
          <w:sz w:val="28"/>
          <w:szCs w:val="28"/>
        </w:rPr>
        <w:t>елезнёва Е.С.</w:t>
      </w:r>
      <w:r w:rsidRPr="001D429D">
        <w:rPr>
          <w:b/>
          <w:bCs/>
          <w:kern w:val="2"/>
          <w:sz w:val="28"/>
          <w:szCs w:val="28"/>
        </w:rPr>
        <w:t>).</w:t>
      </w:r>
    </w:p>
    <w:p w14:paraId="2D6367C9" w14:textId="706E4631" w:rsidR="00C3416D" w:rsidRDefault="00C3416D" w:rsidP="00C3416D">
      <w:pPr>
        <w:pStyle w:val="a3"/>
        <w:numPr>
          <w:ilvl w:val="0"/>
          <w:numId w:val="1"/>
        </w:numPr>
        <w:ind w:left="0"/>
        <w:jc w:val="both"/>
        <w:rPr>
          <w:b/>
          <w:bCs/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Разное.</w:t>
      </w:r>
    </w:p>
    <w:p w14:paraId="37243DF4" w14:textId="77777777" w:rsidR="00C3416D" w:rsidRDefault="00C3416D" w:rsidP="00C3416D">
      <w:pPr>
        <w:pStyle w:val="a3"/>
        <w:ind w:left="0"/>
        <w:jc w:val="both"/>
        <w:rPr>
          <w:color w:val="171717" w:themeColor="background2" w:themeShade="1A"/>
          <w:sz w:val="28"/>
          <w:szCs w:val="28"/>
        </w:rPr>
      </w:pPr>
    </w:p>
    <w:p w14:paraId="04697B6E" w14:textId="77777777" w:rsidR="00C3416D" w:rsidRDefault="00C3416D" w:rsidP="00C3416D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>Председатель Собрания депутатов</w:t>
      </w:r>
    </w:p>
    <w:p w14:paraId="57ECCE84" w14:textId="0CFE7121" w:rsidR="003D1C19" w:rsidRPr="00DD7627" w:rsidRDefault="00C3416D">
      <w:pPr>
        <w:rPr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Карталинского муниципального района                                              </w:t>
      </w:r>
      <w:proofErr w:type="spellStart"/>
      <w:r>
        <w:rPr>
          <w:rFonts w:ascii="Times New Roman" w:hAnsi="Times New Roman"/>
          <w:color w:val="0D0D0D" w:themeColor="text1" w:themeTint="F2"/>
          <w:sz w:val="28"/>
          <w:szCs w:val="28"/>
        </w:rPr>
        <w:t>Е.Н.Слинкин</w:t>
      </w:r>
      <w:proofErr w:type="spellEnd"/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    </w:t>
      </w:r>
    </w:p>
    <w:sectPr w:rsidR="003D1C19" w:rsidRPr="00DD7627" w:rsidSect="00824FCF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B2B5C"/>
    <w:multiLevelType w:val="hybridMultilevel"/>
    <w:tmpl w:val="9DF4104A"/>
    <w:lvl w:ilvl="0" w:tplc="B7E8CE52"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1FB0C60"/>
    <w:multiLevelType w:val="hybridMultilevel"/>
    <w:tmpl w:val="5ECABFCA"/>
    <w:lvl w:ilvl="0" w:tplc="752EDB1C">
      <w:numFmt w:val="decimal"/>
      <w:lvlText w:val="%1"/>
      <w:lvlJc w:val="left"/>
      <w:pPr>
        <w:ind w:left="644" w:hanging="360"/>
      </w:pPr>
      <w:rPr>
        <w:rFonts w:eastAsia="Lucida Sans Unicode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9737BB"/>
    <w:multiLevelType w:val="hybridMultilevel"/>
    <w:tmpl w:val="C34CEB38"/>
    <w:lvl w:ilvl="0" w:tplc="F584840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3A61C90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6D"/>
    <w:rsid w:val="001D429D"/>
    <w:rsid w:val="00316F4C"/>
    <w:rsid w:val="003D1C19"/>
    <w:rsid w:val="004B39E1"/>
    <w:rsid w:val="00660248"/>
    <w:rsid w:val="007418FB"/>
    <w:rsid w:val="0081765B"/>
    <w:rsid w:val="00824FCF"/>
    <w:rsid w:val="00997308"/>
    <w:rsid w:val="00C3416D"/>
    <w:rsid w:val="00DD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F9F8"/>
  <w15:chartTrackingRefBased/>
  <w15:docId w15:val="{16437BC2-554D-4E1C-B519-67843C0D0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2025-04-23T11:08:00Z</cp:lastPrinted>
  <dcterms:created xsi:type="dcterms:W3CDTF">2025-04-01T04:48:00Z</dcterms:created>
  <dcterms:modified xsi:type="dcterms:W3CDTF">2025-04-23T11:08:00Z</dcterms:modified>
</cp:coreProperties>
</file>